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DDA7F"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68A4025E" w14:textId="77777777" w:rsidR="005C5445" w:rsidRPr="005C5445" w:rsidRDefault="005C5445" w:rsidP="005C5445">
      <w:pPr>
        <w:ind w:right="-178"/>
        <w:jc w:val="center"/>
        <w:rPr>
          <w:rFonts w:eastAsia="Times New Roman" w:cs="Times New Roman"/>
          <w:sz w:val="20"/>
          <w:szCs w:val="16"/>
          <w:lang w:eastAsia="lt-LT"/>
        </w:rPr>
      </w:pPr>
    </w:p>
    <w:p w14:paraId="76FBADE1"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304A99DC" w14:textId="77777777" w:rsidR="005C5445" w:rsidRPr="005C5445" w:rsidRDefault="005C5445" w:rsidP="005C5445">
      <w:pPr>
        <w:ind w:right="-178"/>
        <w:jc w:val="center"/>
        <w:rPr>
          <w:rFonts w:eastAsia="Times New Roman" w:cs="Times New Roman"/>
          <w:sz w:val="20"/>
          <w:szCs w:val="16"/>
          <w:lang w:eastAsia="lt-LT"/>
        </w:rPr>
      </w:pPr>
    </w:p>
    <w:p w14:paraId="38FD4FF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68F23FD3" w14:textId="77777777" w:rsidR="005C5445" w:rsidRPr="005C5445" w:rsidRDefault="005C5445" w:rsidP="005C5445">
      <w:pPr>
        <w:ind w:right="-178"/>
        <w:jc w:val="center"/>
        <w:rPr>
          <w:rFonts w:eastAsia="Times New Roman" w:cs="Times New Roman"/>
          <w:szCs w:val="20"/>
          <w:lang w:eastAsia="lt-LT"/>
        </w:rPr>
      </w:pPr>
    </w:p>
    <w:p w14:paraId="3087743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8257C4" w14:textId="77777777" w:rsidR="005C5445" w:rsidRPr="005C5445" w:rsidRDefault="005C5445" w:rsidP="005C5445">
      <w:pPr>
        <w:jc w:val="center"/>
        <w:rPr>
          <w:rFonts w:eastAsia="Times New Roman" w:cs="Times New Roman"/>
          <w:b/>
          <w:bCs/>
          <w:szCs w:val="24"/>
          <w:lang w:eastAsia="lt-LT"/>
        </w:rPr>
      </w:pPr>
    </w:p>
    <w:p w14:paraId="3E6DE8B9"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1985D7FA"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3EBB5255" w14:textId="77777777" w:rsidR="005C5445" w:rsidRPr="005C5445" w:rsidRDefault="005C5445" w:rsidP="005C5445">
      <w:pPr>
        <w:widowControl w:val="0"/>
        <w:spacing w:line="360" w:lineRule="auto"/>
        <w:jc w:val="right"/>
        <w:rPr>
          <w:rFonts w:eastAsia="Times New Roman" w:cs="Times New Roman"/>
          <w:szCs w:val="20"/>
          <w:lang w:eastAsia="lt-LT"/>
        </w:rPr>
      </w:pPr>
    </w:p>
    <w:p w14:paraId="33526FC8" w14:textId="77777777" w:rsidR="005C5445" w:rsidRPr="003250AE" w:rsidRDefault="005C5445" w:rsidP="005C5445">
      <w:pPr>
        <w:widowControl w:val="0"/>
        <w:spacing w:line="360" w:lineRule="auto"/>
        <w:jc w:val="center"/>
        <w:rPr>
          <w:rFonts w:eastAsia="Times New Roman" w:cs="Times New Roman"/>
          <w:b/>
          <w:szCs w:val="24"/>
          <w:lang w:eastAsia="lt-LT"/>
        </w:rPr>
      </w:pPr>
      <w:r w:rsidRPr="003250AE">
        <w:rPr>
          <w:rFonts w:eastAsia="Times New Roman" w:cs="Times New Roman"/>
          <w:b/>
          <w:szCs w:val="24"/>
          <w:lang w:eastAsia="lt-LT"/>
        </w:rPr>
        <w:t>PASIŪLYMAS</w:t>
      </w:r>
    </w:p>
    <w:p w14:paraId="15836C7F" w14:textId="77777777" w:rsidR="003A102A" w:rsidRPr="003250AE" w:rsidRDefault="000B7872" w:rsidP="00C44A3A">
      <w:pPr>
        <w:widowControl w:val="0"/>
        <w:jc w:val="center"/>
        <w:rPr>
          <w:rFonts w:eastAsia="Times New Roman" w:cs="Times New Roman"/>
          <w:b/>
          <w:szCs w:val="24"/>
          <w:lang w:eastAsia="lt-LT"/>
        </w:rPr>
      </w:pPr>
      <w:r w:rsidRPr="003250AE">
        <w:rPr>
          <w:rFonts w:eastAsia="Times New Roman" w:cs="Times New Roman"/>
          <w:b/>
          <w:caps/>
          <w:szCs w:val="24"/>
          <w:lang w:eastAsia="lt-LT"/>
        </w:rPr>
        <w:t xml:space="preserve">ATVIRAM </w:t>
      </w:r>
      <w:r w:rsidR="003A102A" w:rsidRPr="003250AE">
        <w:rPr>
          <w:rFonts w:eastAsia="Times New Roman" w:cs="Times New Roman"/>
          <w:b/>
          <w:szCs w:val="24"/>
          <w:lang w:eastAsia="lt-LT"/>
        </w:rPr>
        <w:t xml:space="preserve">KONKURSUI </w:t>
      </w:r>
    </w:p>
    <w:p w14:paraId="60994254" w14:textId="77777777" w:rsidR="003250AE" w:rsidRDefault="003A102A" w:rsidP="00C44A3A">
      <w:pPr>
        <w:widowControl w:val="0"/>
        <w:jc w:val="center"/>
        <w:rPr>
          <w:rFonts w:eastAsia="Calibri"/>
          <w:b/>
          <w:szCs w:val="24"/>
          <w:lang w:eastAsia="lt-LT"/>
        </w:rPr>
      </w:pPr>
      <w:r w:rsidRPr="003250AE">
        <w:rPr>
          <w:rFonts w:eastAsia="Calibri"/>
          <w:szCs w:val="24"/>
          <w:lang w:eastAsia="lt-LT"/>
        </w:rPr>
        <w:t>„</w:t>
      </w:r>
      <w:r w:rsidRPr="003250AE">
        <w:rPr>
          <w:rFonts w:eastAsia="Calibri"/>
          <w:b/>
          <w:szCs w:val="24"/>
          <w:lang w:eastAsia="lt-LT"/>
        </w:rPr>
        <w:t xml:space="preserve">REAGENTAI IR </w:t>
      </w:r>
      <w:r w:rsidR="003250AE" w:rsidRPr="003250AE">
        <w:rPr>
          <w:rFonts w:eastAsia="Calibri"/>
          <w:b/>
          <w:szCs w:val="24"/>
          <w:lang w:eastAsia="lt-LT"/>
        </w:rPr>
        <w:t xml:space="preserve">PRIEMONĖS  SU PRIETAISAIS PANAUDAI </w:t>
      </w:r>
    </w:p>
    <w:p w14:paraId="3204DA2C" w14:textId="480AC7A1" w:rsidR="009F097D" w:rsidRPr="003250AE" w:rsidRDefault="003250AE" w:rsidP="00C44A3A">
      <w:pPr>
        <w:widowControl w:val="0"/>
        <w:jc w:val="center"/>
        <w:rPr>
          <w:rFonts w:eastAsia="Times New Roman" w:cs="Times New Roman"/>
          <w:b/>
          <w:caps/>
          <w:szCs w:val="24"/>
          <w:lang w:eastAsia="lt-LT"/>
        </w:rPr>
      </w:pPr>
      <w:r w:rsidRPr="003250AE">
        <w:rPr>
          <w:b/>
          <w:color w:val="000000" w:themeColor="text1"/>
          <w:szCs w:val="24"/>
        </w:rPr>
        <w:t>VAIKŲ LIGŲ DIAGNOSTIKOS LABORATORIJAI</w:t>
      </w:r>
      <w:r w:rsidRPr="003250AE">
        <w:rPr>
          <w:rFonts w:eastAsia="Calibri"/>
          <w:b/>
          <w:szCs w:val="24"/>
          <w:lang w:eastAsia="lt-LT"/>
        </w:rPr>
        <w:t xml:space="preserve"> (11770)“</w:t>
      </w:r>
    </w:p>
    <w:p w14:paraId="497B795E" w14:textId="43CD3206" w:rsidR="005C5445" w:rsidRPr="005C5445" w:rsidRDefault="005C5445" w:rsidP="00C44A3A">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20EBD81A"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12CE25D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098DFB5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6E69DA6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6EF79AB"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4C1B58C8"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5029CB5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27B706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DEBDA62"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0C25DA51"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2334FA84" w14:textId="77777777" w:rsidR="005C5445" w:rsidRPr="005C5445" w:rsidRDefault="005C5445" w:rsidP="005C5445">
            <w:pPr>
              <w:rPr>
                <w:rFonts w:eastAsia="Times New Roman" w:cs="Times New Roman"/>
                <w:szCs w:val="20"/>
                <w:lang w:eastAsia="lt-LT"/>
              </w:rPr>
            </w:pPr>
          </w:p>
        </w:tc>
      </w:tr>
      <w:tr w:rsidR="005C5445" w:rsidRPr="005C5445" w14:paraId="74F3FD70"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1494AA3E"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2653B92F"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1CD3FD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4F4EA8D3"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17AF794D"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35BE242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A17C04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14:paraId="7C391A98"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29622B0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A7D5AB5"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160DC59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36190747" w14:textId="4CE8DCD1" w:rsidR="005C5445" w:rsidRDefault="009F097D" w:rsidP="009F097D">
      <w:pPr>
        <w:widowControl w:val="0"/>
        <w:tabs>
          <w:tab w:val="left" w:pos="960"/>
        </w:tabs>
        <w:jc w:val="both"/>
        <w:rPr>
          <w:rFonts w:eastAsia="Times New Roman" w:cs="Times New Roman"/>
          <w:i/>
          <w:iCs/>
          <w:szCs w:val="20"/>
          <w:lang w:eastAsia="lt-LT"/>
        </w:rPr>
      </w:pPr>
      <w:r>
        <w:rPr>
          <w:rFonts w:eastAsia="Times New Roman" w:cs="Times New Roman"/>
          <w:szCs w:val="20"/>
          <w:lang w:eastAsia="lt-LT"/>
        </w:rPr>
        <w:tab/>
      </w:r>
      <w:r w:rsidRPr="009F097D">
        <w:rPr>
          <w:rFonts w:eastAsia="Times New Roman" w:cs="Times New Roman"/>
          <w:i/>
          <w:iCs/>
          <w:szCs w:val="20"/>
          <w:lang w:eastAsia="lt-LT"/>
        </w:rPr>
        <w:t xml:space="preserve">Pasiūlymą pasirašo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arba jo įgaliotas asmuo (tokiu atveju, kai pasirašo ne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pridedamas įgaliojimas pasirašyti </w:t>
      </w:r>
      <w:r>
        <w:rPr>
          <w:rFonts w:eastAsia="Times New Roman" w:cs="Times New Roman"/>
          <w:i/>
          <w:iCs/>
          <w:szCs w:val="20"/>
          <w:lang w:eastAsia="lt-LT"/>
        </w:rPr>
        <w:t>p</w:t>
      </w:r>
      <w:r w:rsidRPr="009F097D">
        <w:rPr>
          <w:rFonts w:eastAsia="Times New Roman" w:cs="Times New Roman"/>
          <w:i/>
          <w:iCs/>
          <w:szCs w:val="20"/>
          <w:lang w:eastAsia="lt-LT"/>
        </w:rPr>
        <w:t xml:space="preserve">asiūlymą.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w:t>
      </w:r>
      <w:r>
        <w:rPr>
          <w:rFonts w:eastAsia="Times New Roman" w:cs="Times New Roman"/>
          <w:i/>
          <w:iCs/>
          <w:szCs w:val="20"/>
          <w:lang w:eastAsia="lt-LT"/>
        </w:rPr>
        <w:t>p</w:t>
      </w:r>
      <w:r w:rsidRPr="009F097D">
        <w:rPr>
          <w:rFonts w:eastAsia="Times New Roman" w:cs="Times New Roman"/>
          <w:i/>
          <w:iCs/>
          <w:szCs w:val="20"/>
          <w:lang w:eastAsia="lt-LT"/>
        </w:rPr>
        <w:t xml:space="preserve">irkimu, taip pat tokio </w:t>
      </w:r>
      <w:r>
        <w:rPr>
          <w:rFonts w:eastAsia="Times New Roman" w:cs="Times New Roman"/>
          <w:i/>
          <w:iCs/>
          <w:szCs w:val="20"/>
          <w:lang w:eastAsia="lt-LT"/>
        </w:rPr>
        <w:t>tiekėjo</w:t>
      </w:r>
      <w:r w:rsidRPr="009F097D">
        <w:rPr>
          <w:rFonts w:eastAsia="Times New Roman" w:cs="Times New Roman"/>
          <w:i/>
          <w:iCs/>
          <w:szCs w:val="20"/>
          <w:lang w:eastAsia="lt-LT"/>
        </w:rPr>
        <w:t xml:space="preserve"> </w:t>
      </w:r>
      <w:r>
        <w:rPr>
          <w:rFonts w:eastAsia="Times New Roman" w:cs="Times New Roman"/>
          <w:i/>
          <w:iCs/>
          <w:szCs w:val="20"/>
          <w:lang w:eastAsia="lt-LT"/>
        </w:rPr>
        <w:t>p</w:t>
      </w:r>
      <w:r w:rsidRPr="009F097D">
        <w:rPr>
          <w:rFonts w:eastAsia="Times New Roman" w:cs="Times New Roman"/>
          <w:i/>
          <w:iCs/>
          <w:szCs w:val="20"/>
          <w:lang w:eastAsia="lt-LT"/>
        </w:rPr>
        <w:t xml:space="preserve">asiūlymas negali būti pripažintas laimėjusiu </w:t>
      </w:r>
      <w:r>
        <w:rPr>
          <w:rFonts w:eastAsia="Times New Roman" w:cs="Times New Roman"/>
          <w:i/>
          <w:iCs/>
          <w:szCs w:val="20"/>
          <w:lang w:eastAsia="lt-LT"/>
        </w:rPr>
        <w:t>p</w:t>
      </w:r>
      <w:r w:rsidRPr="009F097D">
        <w:rPr>
          <w:rFonts w:eastAsia="Times New Roman" w:cs="Times New Roman"/>
          <w:i/>
          <w:iCs/>
          <w:szCs w:val="20"/>
          <w:lang w:eastAsia="lt-LT"/>
        </w:rPr>
        <w:t>irkimą ir yra atmetamas.</w:t>
      </w:r>
    </w:p>
    <w:p w14:paraId="78E716BC" w14:textId="77777777" w:rsidR="009F097D" w:rsidRPr="009F097D" w:rsidRDefault="009F097D" w:rsidP="009F097D">
      <w:pPr>
        <w:widowControl w:val="0"/>
        <w:tabs>
          <w:tab w:val="left" w:pos="960"/>
        </w:tabs>
        <w:jc w:val="both"/>
        <w:rPr>
          <w:rFonts w:eastAsia="Times New Roman" w:cs="Times New Roman"/>
          <w:i/>
          <w:iCs/>
          <w:szCs w:val="20"/>
          <w:lang w:eastAsia="lt-LT"/>
        </w:rPr>
      </w:pPr>
    </w:p>
    <w:p w14:paraId="79390BED"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1C8B7AD6"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Pr="005C5445">
        <w:rPr>
          <w:rFonts w:eastAsia="Times New Roman" w:cs="Times New Roman"/>
          <w:szCs w:val="20"/>
          <w:lang w:eastAsia="lt-LT"/>
        </w:rPr>
        <w:t>atviro konkurso skelbime, paskelbtame Viešųjų pirkimų įstatymo nustatyta tvarka,</w:t>
      </w:r>
    </w:p>
    <w:p w14:paraId="2DF42169"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2) atviro konkurso pirkimo dokumentuose,</w:t>
      </w:r>
    </w:p>
    <w:p w14:paraId="09B27F6E"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1FCF60FA"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71C80B4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2265359A"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1FC61F3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EA7C198"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7245DF19"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54BAA46E"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1743035A"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00E4630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54B8848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45C1C9C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665965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0019E7BE" w14:textId="77777777" w:rsidTr="005C5445">
        <w:tc>
          <w:tcPr>
            <w:tcW w:w="559" w:type="dxa"/>
            <w:tcBorders>
              <w:top w:val="single" w:sz="4" w:space="0" w:color="auto"/>
              <w:left w:val="single" w:sz="4" w:space="0" w:color="auto"/>
              <w:bottom w:val="single" w:sz="4" w:space="0" w:color="auto"/>
              <w:right w:val="single" w:sz="4" w:space="0" w:color="auto"/>
            </w:tcBorders>
          </w:tcPr>
          <w:p w14:paraId="7D8CAB34"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1890E41A"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098B76D1"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4659DA56"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7CDC16F9"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226A3C15"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tab/>
      </w:r>
      <w:r w:rsidR="005C5445" w:rsidRPr="005C5445">
        <w:rPr>
          <w:rFonts w:eastAsia="Times New Roman" w:cs="Times New Roman"/>
          <w:bCs/>
          <w:i/>
          <w:sz w:val="22"/>
          <w:szCs w:val="20"/>
          <w:lang w:eastAsia="lt-LT"/>
        </w:rPr>
        <w:t>*Pildyti tuomet, jei sutarties vykdymui bus pasitelkti subtiekėjai</w:t>
      </w:r>
    </w:p>
    <w:p w14:paraId="608FA8D9" w14:textId="77777777" w:rsidR="00C3029C"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024D8805"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7A600C90"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7367CC9A" w14:textId="77777777" w:rsidR="005C5445" w:rsidRPr="005C5445" w:rsidRDefault="005C5445" w:rsidP="005C5445">
            <w:pPr>
              <w:tabs>
                <w:tab w:val="left" w:pos="1800"/>
              </w:tabs>
              <w:jc w:val="both"/>
              <w:rPr>
                <w:rFonts w:eastAsia="Times New Roman" w:cs="Times New Roman"/>
                <w:bCs/>
                <w:sz w:val="22"/>
                <w:szCs w:val="20"/>
                <w:lang w:eastAsia="lt-LT"/>
              </w:rPr>
            </w:pPr>
            <w:proofErr w:type="spellStart"/>
            <w:r w:rsidRPr="005C5445">
              <w:rPr>
                <w:rFonts w:eastAsia="Times New Roman" w:cs="Times New Roman"/>
                <w:szCs w:val="20"/>
                <w:lang w:eastAsia="lt-LT"/>
              </w:rPr>
              <w:t>Eil.Nr</w:t>
            </w:r>
            <w:proofErr w:type="spellEnd"/>
            <w:r w:rsidRPr="005C5445">
              <w:rPr>
                <w:rFonts w:eastAsia="Times New Roman" w:cs="Times New Roman"/>
                <w:szCs w:val="20"/>
                <w:lang w:eastAsia="lt-LT"/>
              </w:rPr>
              <w:t>.</w:t>
            </w:r>
          </w:p>
        </w:tc>
        <w:tc>
          <w:tcPr>
            <w:tcW w:w="3359" w:type="dxa"/>
            <w:tcBorders>
              <w:top w:val="single" w:sz="4" w:space="0" w:color="auto"/>
              <w:left w:val="single" w:sz="4" w:space="0" w:color="auto"/>
              <w:bottom w:val="single" w:sz="4" w:space="0" w:color="auto"/>
              <w:right w:val="single" w:sz="4" w:space="0" w:color="auto"/>
            </w:tcBorders>
            <w:hideMark/>
          </w:tcPr>
          <w:p w14:paraId="70213744"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45521E45"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304A412F"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51CEE5C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0952BC1F"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4607B226"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64610C3A"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2BB378B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F2A2F97"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30706F0D"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7A1F0A59" w14:textId="77777777" w:rsidR="005C5445" w:rsidRPr="005C5445" w:rsidRDefault="005C5445" w:rsidP="005C5445">
      <w:pPr>
        <w:widowControl w:val="0"/>
        <w:jc w:val="both"/>
        <w:rPr>
          <w:rFonts w:eastAsia="Times New Roman" w:cs="Times New Roman"/>
          <w:bCs/>
          <w:i/>
          <w:sz w:val="10"/>
          <w:szCs w:val="10"/>
          <w:lang w:eastAsia="lt-LT"/>
        </w:rPr>
      </w:pPr>
    </w:p>
    <w:p w14:paraId="13DCED26"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1D82852D"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333BD5EE" w14:textId="77777777" w:rsidR="005C5445" w:rsidRPr="005C5445" w:rsidRDefault="005C5445" w:rsidP="006349BC">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Tiekėjai prašomi pasiūlymo dalį (-</w:t>
      </w:r>
      <w:proofErr w:type="spellStart"/>
      <w:r w:rsidRPr="005C5445">
        <w:rPr>
          <w:rFonts w:eastAsia="Times New Roman" w:cs="Times New Roman"/>
          <w:szCs w:val="24"/>
          <w:lang w:eastAsia="ar-SA"/>
        </w:rPr>
        <w:t>is</w:t>
      </w:r>
      <w:proofErr w:type="spellEnd"/>
      <w:r w:rsidRPr="005C5445">
        <w:rPr>
          <w:rFonts w:eastAsia="Times New Roman" w:cs="Times New Roman"/>
          <w:szCs w:val="24"/>
          <w:lang w:eastAsia="ar-SA"/>
        </w:rPr>
        <w:t>), kurios (-</w:t>
      </w:r>
      <w:proofErr w:type="spellStart"/>
      <w:r w:rsidRPr="005C5445">
        <w:rPr>
          <w:rFonts w:eastAsia="Times New Roman" w:cs="Times New Roman"/>
          <w:szCs w:val="24"/>
          <w:lang w:eastAsia="ar-SA"/>
        </w:rPr>
        <w:t>ių</w:t>
      </w:r>
      <w:proofErr w:type="spellEnd"/>
      <w:r w:rsidRPr="005C5445">
        <w:rPr>
          <w:rFonts w:eastAsia="Times New Roman" w:cs="Times New Roman"/>
          <w:szCs w:val="24"/>
          <w:lang w:eastAsia="ar-SA"/>
        </w:rPr>
        <w:t xml:space="preserve">) informacija jo pasiūlyme yra konfidenciali, sugrupuoti ir pateikti viename dokumente, pavadinime nurodant „Konfidencialu“. </w:t>
      </w:r>
    </w:p>
    <w:p w14:paraId="198AE959" w14:textId="77777777" w:rsidR="005C5445" w:rsidRPr="005C5445" w:rsidRDefault="005C5445" w:rsidP="005C5445">
      <w:pPr>
        <w:widowControl w:val="0"/>
        <w:jc w:val="both"/>
        <w:rPr>
          <w:rFonts w:eastAsia="Times New Roman" w:cs="Times New Roman"/>
          <w:b/>
          <w:szCs w:val="24"/>
          <w:lang w:eastAsia="ar-SA"/>
        </w:rPr>
      </w:pPr>
    </w:p>
    <w:p w14:paraId="0126C5AA" w14:textId="77777777" w:rsidR="005C5445" w:rsidRPr="005C5445" w:rsidRDefault="005C5445" w:rsidP="005C5445">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 xml:space="preserve">ekes: pagal pridedamą lentelę (SPS </w:t>
      </w:r>
      <w:r w:rsidR="00793311">
        <w:rPr>
          <w:rFonts w:eastAsia="Times New Roman" w:cs="Times New Roman"/>
          <w:iCs/>
          <w:szCs w:val="20"/>
          <w:lang w:eastAsia="lt-LT"/>
        </w:rPr>
        <w:t>1 priedas</w:t>
      </w:r>
      <w:r w:rsidRPr="005C5445">
        <w:rPr>
          <w:rFonts w:eastAsia="Times New Roman" w:cs="Times New Roman"/>
          <w:iCs/>
          <w:szCs w:val="20"/>
          <w:lang w:eastAsia="lt-LT"/>
        </w:rPr>
        <w:t>).</w:t>
      </w:r>
    </w:p>
    <w:p w14:paraId="61E2DED8"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578BFD1A" w14:textId="77777777" w:rsidR="000E072B" w:rsidRPr="00D66347" w:rsidRDefault="00D66347" w:rsidP="005C5445">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 xml:space="preserve">Pastaba: </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sidR="000E072B">
        <w:rPr>
          <w:rFonts w:eastAsia="Calibri" w:cs="Times New Roman"/>
          <w:i/>
          <w:color w:val="000000"/>
          <w:sz w:val="22"/>
        </w:rPr>
        <w:t xml:space="preserve"> </w:t>
      </w:r>
    </w:p>
    <w:p w14:paraId="59BF0664" w14:textId="77777777" w:rsidR="0015471B" w:rsidRDefault="0015471B" w:rsidP="005C5445">
      <w:pPr>
        <w:widowControl w:val="0"/>
        <w:ind w:firstLine="720"/>
        <w:jc w:val="both"/>
        <w:rPr>
          <w:rFonts w:eastAsia="Times New Roman" w:cs="Times New Roman"/>
          <w:szCs w:val="20"/>
          <w:lang w:eastAsia="lt-LT"/>
        </w:rPr>
      </w:pPr>
    </w:p>
    <w:p w14:paraId="3079B938" w14:textId="519EF237" w:rsidR="005C5445" w:rsidRPr="005C5445" w:rsidRDefault="0015471B" w:rsidP="0015471B">
      <w:pPr>
        <w:widowControl w:val="0"/>
        <w:ind w:firstLine="900"/>
        <w:jc w:val="both"/>
        <w:rPr>
          <w:rFonts w:eastAsia="Times New Roman" w:cs="Times New Roman"/>
          <w:szCs w:val="20"/>
          <w:lang w:eastAsia="lt-LT"/>
        </w:rPr>
      </w:pPr>
      <w:r w:rsidRPr="005C5445">
        <w:rPr>
          <w:rFonts w:eastAsia="Times New Roman" w:cs="Times New Roman"/>
          <w:szCs w:val="20"/>
          <w:lang w:eastAsia="lt-LT"/>
        </w:rPr>
        <w:t xml:space="preserve">Siūlomos prekės visiškai atitinka pirkimo dokumentuose nurodytus reikalavimus </w:t>
      </w:r>
      <w:r w:rsidRPr="00713BC3">
        <w:rPr>
          <w:rFonts w:eastAsia="Times New Roman" w:cs="Times New Roman"/>
          <w:b/>
          <w:bCs/>
          <w:szCs w:val="20"/>
          <w:lang w:eastAsia="lt-LT"/>
        </w:rPr>
        <w:t>(pateikti užpildytą SPS priedą Nr. 1).</w:t>
      </w:r>
    </w:p>
    <w:p w14:paraId="48C36CF7" w14:textId="77777777" w:rsidR="005C5445" w:rsidRPr="005C5445" w:rsidRDefault="005C5445" w:rsidP="005C5445">
      <w:pPr>
        <w:widowControl w:val="0"/>
        <w:jc w:val="both"/>
        <w:rPr>
          <w:rFonts w:eastAsia="Times New Roman" w:cs="Times New Roman"/>
          <w:szCs w:val="20"/>
          <w:lang w:eastAsia="lt-LT"/>
        </w:rPr>
      </w:pPr>
    </w:p>
    <w:p w14:paraId="0C380E7C"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02AE6A49"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5D905ADA"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05FA32B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6A776D7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7265A789" w14:textId="77777777" w:rsidTr="005C5445">
        <w:tc>
          <w:tcPr>
            <w:tcW w:w="960" w:type="dxa"/>
            <w:tcBorders>
              <w:top w:val="single" w:sz="4" w:space="0" w:color="auto"/>
              <w:left w:val="single" w:sz="4" w:space="0" w:color="auto"/>
              <w:bottom w:val="single" w:sz="4" w:space="0" w:color="auto"/>
              <w:right w:val="single" w:sz="4" w:space="0" w:color="auto"/>
            </w:tcBorders>
          </w:tcPr>
          <w:p w14:paraId="78302B03"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AEF10A5"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705E72C3"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580D0BE9" w14:textId="77777777" w:rsidTr="005C5445">
        <w:tc>
          <w:tcPr>
            <w:tcW w:w="960" w:type="dxa"/>
            <w:tcBorders>
              <w:top w:val="single" w:sz="4" w:space="0" w:color="auto"/>
              <w:left w:val="single" w:sz="4" w:space="0" w:color="auto"/>
              <w:bottom w:val="single" w:sz="4" w:space="0" w:color="auto"/>
              <w:right w:val="single" w:sz="4" w:space="0" w:color="auto"/>
            </w:tcBorders>
          </w:tcPr>
          <w:p w14:paraId="40D926FC"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5B960E5"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13C718BF"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2144DF4B" w14:textId="77777777" w:rsidTr="005C5445">
        <w:tc>
          <w:tcPr>
            <w:tcW w:w="960" w:type="dxa"/>
            <w:tcBorders>
              <w:top w:val="single" w:sz="4" w:space="0" w:color="auto"/>
              <w:left w:val="single" w:sz="4" w:space="0" w:color="auto"/>
              <w:bottom w:val="single" w:sz="4" w:space="0" w:color="auto"/>
              <w:right w:val="single" w:sz="4" w:space="0" w:color="auto"/>
            </w:tcBorders>
          </w:tcPr>
          <w:p w14:paraId="078ED026"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0CD407DE"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3D3E7CC1"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6A36F84A" w14:textId="77777777" w:rsidR="00E53859" w:rsidRDefault="00E53859" w:rsidP="00E53859">
      <w:pPr>
        <w:widowControl w:val="0"/>
        <w:ind w:firstLine="1296"/>
        <w:jc w:val="both"/>
        <w:rPr>
          <w:rFonts w:eastAsia="Times New Roman" w:cs="Times New Roman"/>
          <w:szCs w:val="20"/>
          <w:lang w:val="en-US" w:eastAsia="lt-LT"/>
        </w:rPr>
      </w:pPr>
    </w:p>
    <w:p w14:paraId="59E029FD" w14:textId="77777777" w:rsidR="00CB6439" w:rsidRPr="00031D8F" w:rsidRDefault="00CB6439" w:rsidP="00E53859">
      <w:pPr>
        <w:widowControl w:val="0"/>
        <w:ind w:firstLine="851"/>
        <w:jc w:val="both"/>
        <w:rPr>
          <w:rFonts w:eastAsia="Times New Roman" w:cs="Times New Roman"/>
          <w:szCs w:val="20"/>
          <w:lang w:eastAsia="lt-LT"/>
        </w:rPr>
      </w:pPr>
      <w:r w:rsidRPr="00031D8F">
        <w:rPr>
          <w:rFonts w:eastAsia="Times New Roman" w:cs="Times New Roman"/>
          <w:szCs w:val="20"/>
          <w:lang w:eastAsia="lt-LT"/>
        </w:rPr>
        <w:t xml:space="preserve">Pasiūlymas </w:t>
      </w:r>
      <w:r w:rsidR="002F708E" w:rsidRPr="00031D8F">
        <w:rPr>
          <w:rFonts w:eastAsia="Times New Roman" w:cs="Times New Roman"/>
          <w:szCs w:val="20"/>
          <w:lang w:eastAsia="lt-LT"/>
        </w:rPr>
        <w:t>galioja 90 kalendorinių dienų nuo pasiūlymų pateikimo termino pabaigos.</w:t>
      </w:r>
    </w:p>
    <w:p w14:paraId="07B7B976" w14:textId="77777777" w:rsidR="00E53859" w:rsidRDefault="00E53859" w:rsidP="005C5445">
      <w:pPr>
        <w:widowControl w:val="0"/>
        <w:spacing w:line="360" w:lineRule="auto"/>
        <w:jc w:val="both"/>
        <w:rPr>
          <w:rFonts w:eastAsia="Times New Roman" w:cs="Times New Roman"/>
          <w:i/>
          <w:szCs w:val="20"/>
          <w:lang w:eastAsia="lt-LT"/>
        </w:rPr>
      </w:pPr>
    </w:p>
    <w:p w14:paraId="2E52A295"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04ACCFC6" w14:textId="77777777" w:rsidTr="00336DA1">
        <w:trPr>
          <w:trHeight w:val="285"/>
        </w:trPr>
        <w:tc>
          <w:tcPr>
            <w:tcW w:w="3284" w:type="dxa"/>
            <w:tcBorders>
              <w:top w:val="nil"/>
              <w:left w:val="nil"/>
              <w:bottom w:val="single" w:sz="4" w:space="0" w:color="auto"/>
              <w:right w:val="nil"/>
            </w:tcBorders>
          </w:tcPr>
          <w:p w14:paraId="3334093E" w14:textId="77777777" w:rsidR="005C5445" w:rsidRDefault="005C5445" w:rsidP="005C5445">
            <w:pPr>
              <w:ind w:right="-1"/>
              <w:rPr>
                <w:rFonts w:eastAsia="Times New Roman" w:cs="Times New Roman"/>
                <w:sz w:val="22"/>
                <w:szCs w:val="20"/>
                <w:lang w:eastAsia="lt-LT"/>
              </w:rPr>
            </w:pPr>
          </w:p>
          <w:p w14:paraId="6E536491" w14:textId="77777777" w:rsidR="00D66347" w:rsidRDefault="00D66347" w:rsidP="005C5445">
            <w:pPr>
              <w:ind w:right="-1"/>
              <w:rPr>
                <w:rFonts w:eastAsia="Times New Roman" w:cs="Times New Roman"/>
                <w:sz w:val="22"/>
                <w:szCs w:val="20"/>
                <w:lang w:eastAsia="lt-LT"/>
              </w:rPr>
            </w:pPr>
          </w:p>
          <w:p w14:paraId="1045EEBD" w14:textId="77777777" w:rsidR="00D66347" w:rsidRPr="005C5445" w:rsidRDefault="00D66347" w:rsidP="005C5445">
            <w:pPr>
              <w:ind w:right="-1"/>
              <w:rPr>
                <w:rFonts w:eastAsia="Times New Roman" w:cs="Times New Roman"/>
                <w:sz w:val="22"/>
                <w:szCs w:val="20"/>
                <w:lang w:eastAsia="lt-LT"/>
              </w:rPr>
            </w:pPr>
          </w:p>
        </w:tc>
        <w:tc>
          <w:tcPr>
            <w:tcW w:w="604" w:type="dxa"/>
          </w:tcPr>
          <w:p w14:paraId="65E4770A"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08B7A52F"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0848BACB"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6932B27E"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58F6872E"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33099CB" w14:textId="77777777" w:rsidTr="00336DA1">
        <w:trPr>
          <w:trHeight w:val="186"/>
        </w:trPr>
        <w:tc>
          <w:tcPr>
            <w:tcW w:w="3284" w:type="dxa"/>
            <w:tcBorders>
              <w:top w:val="single" w:sz="4" w:space="0" w:color="auto"/>
              <w:left w:val="nil"/>
              <w:bottom w:val="nil"/>
              <w:right w:val="nil"/>
            </w:tcBorders>
            <w:hideMark/>
          </w:tcPr>
          <w:p w14:paraId="74AB8D28"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74533A81"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37F8542F"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4CC26983"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5956A9A5"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6CB6FDB9" w14:textId="77777777" w:rsidR="005C5445" w:rsidRPr="005C5445" w:rsidRDefault="005C5445" w:rsidP="005C5445">
            <w:pPr>
              <w:ind w:right="-1"/>
              <w:jc w:val="center"/>
              <w:rPr>
                <w:rFonts w:eastAsia="Times New Roman" w:cs="Times New Roman"/>
                <w:sz w:val="22"/>
                <w:szCs w:val="20"/>
                <w:lang w:eastAsia="lt-LT"/>
              </w:rPr>
            </w:pPr>
          </w:p>
        </w:tc>
      </w:tr>
    </w:tbl>
    <w:p w14:paraId="3A88D6B1"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6BFED" w14:textId="77777777" w:rsidR="006147A7" w:rsidRDefault="006147A7" w:rsidP="00E9244D">
      <w:r>
        <w:separator/>
      </w:r>
    </w:p>
  </w:endnote>
  <w:endnote w:type="continuationSeparator" w:id="0">
    <w:p w14:paraId="7AA69E87" w14:textId="77777777" w:rsidR="006147A7" w:rsidRDefault="006147A7"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59BA7F87" w14:textId="77777777" w:rsidR="00E9244D" w:rsidRDefault="00E9244D">
        <w:pPr>
          <w:pStyle w:val="Footer"/>
          <w:jc w:val="center"/>
        </w:pPr>
        <w:r>
          <w:fldChar w:fldCharType="begin"/>
        </w:r>
        <w:r>
          <w:instrText xml:space="preserve"> PAGE   \* MERGEFORMAT </w:instrText>
        </w:r>
        <w:r>
          <w:fldChar w:fldCharType="separate"/>
        </w:r>
        <w:r w:rsidR="006349BC">
          <w:rPr>
            <w:noProof/>
          </w:rPr>
          <w:t>2</w:t>
        </w:r>
        <w:r>
          <w:rPr>
            <w:noProof/>
          </w:rPr>
          <w:fldChar w:fldCharType="end"/>
        </w:r>
      </w:p>
    </w:sdtContent>
  </w:sdt>
  <w:p w14:paraId="62BB56AD"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488A1" w14:textId="77777777" w:rsidR="006147A7" w:rsidRDefault="006147A7" w:rsidP="00E9244D">
      <w:r>
        <w:separator/>
      </w:r>
    </w:p>
  </w:footnote>
  <w:footnote w:type="continuationSeparator" w:id="0">
    <w:p w14:paraId="5770710F" w14:textId="77777777" w:rsidR="006147A7" w:rsidRDefault="006147A7"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8A9"/>
    <w:rsid w:val="0000359F"/>
    <w:rsid w:val="00015E19"/>
    <w:rsid w:val="00031D8F"/>
    <w:rsid w:val="0003572B"/>
    <w:rsid w:val="00064722"/>
    <w:rsid w:val="00070E43"/>
    <w:rsid w:val="00075C49"/>
    <w:rsid w:val="00085FFB"/>
    <w:rsid w:val="00095DFF"/>
    <w:rsid w:val="000B7872"/>
    <w:rsid w:val="000C58F1"/>
    <w:rsid w:val="000C7920"/>
    <w:rsid w:val="000E072B"/>
    <w:rsid w:val="000E5EE1"/>
    <w:rsid w:val="000F452E"/>
    <w:rsid w:val="00101E75"/>
    <w:rsid w:val="001053B8"/>
    <w:rsid w:val="00132FE1"/>
    <w:rsid w:val="00152B8E"/>
    <w:rsid w:val="0015471B"/>
    <w:rsid w:val="00161C52"/>
    <w:rsid w:val="0019234E"/>
    <w:rsid w:val="0022634B"/>
    <w:rsid w:val="00245F46"/>
    <w:rsid w:val="002828C0"/>
    <w:rsid w:val="002866ED"/>
    <w:rsid w:val="002B0E87"/>
    <w:rsid w:val="002B50BB"/>
    <w:rsid w:val="002E02DA"/>
    <w:rsid w:val="002F708E"/>
    <w:rsid w:val="003250AE"/>
    <w:rsid w:val="00334BE7"/>
    <w:rsid w:val="00336DA1"/>
    <w:rsid w:val="003A102A"/>
    <w:rsid w:val="003B333D"/>
    <w:rsid w:val="003C1993"/>
    <w:rsid w:val="003E3F94"/>
    <w:rsid w:val="00400D18"/>
    <w:rsid w:val="00406FB9"/>
    <w:rsid w:val="004155D5"/>
    <w:rsid w:val="00417592"/>
    <w:rsid w:val="00462D22"/>
    <w:rsid w:val="004820B3"/>
    <w:rsid w:val="0048227B"/>
    <w:rsid w:val="00491D7B"/>
    <w:rsid w:val="004C4011"/>
    <w:rsid w:val="004D183C"/>
    <w:rsid w:val="004D73A2"/>
    <w:rsid w:val="005276DD"/>
    <w:rsid w:val="00541849"/>
    <w:rsid w:val="00571903"/>
    <w:rsid w:val="00587AC6"/>
    <w:rsid w:val="005C5445"/>
    <w:rsid w:val="00605E46"/>
    <w:rsid w:val="006147A7"/>
    <w:rsid w:val="006160A3"/>
    <w:rsid w:val="006349BC"/>
    <w:rsid w:val="00662CA5"/>
    <w:rsid w:val="00677430"/>
    <w:rsid w:val="00695ABF"/>
    <w:rsid w:val="006B0C4B"/>
    <w:rsid w:val="006E7BC9"/>
    <w:rsid w:val="007055C2"/>
    <w:rsid w:val="00710510"/>
    <w:rsid w:val="00725BEE"/>
    <w:rsid w:val="00757C76"/>
    <w:rsid w:val="00793311"/>
    <w:rsid w:val="00811873"/>
    <w:rsid w:val="008159DB"/>
    <w:rsid w:val="00820AE5"/>
    <w:rsid w:val="00826375"/>
    <w:rsid w:val="008A3017"/>
    <w:rsid w:val="008E5621"/>
    <w:rsid w:val="009220C8"/>
    <w:rsid w:val="00926579"/>
    <w:rsid w:val="00951BEC"/>
    <w:rsid w:val="00961AA7"/>
    <w:rsid w:val="0096233D"/>
    <w:rsid w:val="009F097D"/>
    <w:rsid w:val="009F4F0D"/>
    <w:rsid w:val="00A04F52"/>
    <w:rsid w:val="00A12902"/>
    <w:rsid w:val="00A419E7"/>
    <w:rsid w:val="00A64D6A"/>
    <w:rsid w:val="00A67B22"/>
    <w:rsid w:val="00A7241E"/>
    <w:rsid w:val="00A80491"/>
    <w:rsid w:val="00A80F1F"/>
    <w:rsid w:val="00A96C7D"/>
    <w:rsid w:val="00BB2488"/>
    <w:rsid w:val="00BB6125"/>
    <w:rsid w:val="00BC3B03"/>
    <w:rsid w:val="00BE7E8C"/>
    <w:rsid w:val="00C03773"/>
    <w:rsid w:val="00C21AC4"/>
    <w:rsid w:val="00C3029C"/>
    <w:rsid w:val="00C44A3A"/>
    <w:rsid w:val="00C944C2"/>
    <w:rsid w:val="00CB6439"/>
    <w:rsid w:val="00CD429D"/>
    <w:rsid w:val="00CD5609"/>
    <w:rsid w:val="00D66347"/>
    <w:rsid w:val="00D768A9"/>
    <w:rsid w:val="00D82329"/>
    <w:rsid w:val="00DC04F6"/>
    <w:rsid w:val="00DC79FA"/>
    <w:rsid w:val="00E20116"/>
    <w:rsid w:val="00E53859"/>
    <w:rsid w:val="00E67F7D"/>
    <w:rsid w:val="00E810E7"/>
    <w:rsid w:val="00E9244D"/>
    <w:rsid w:val="00F141AC"/>
    <w:rsid w:val="00F205F0"/>
    <w:rsid w:val="00F208B1"/>
    <w:rsid w:val="00F856F0"/>
    <w:rsid w:val="00F859BE"/>
    <w:rsid w:val="00F94B5A"/>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E8FE3"/>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2</Pages>
  <Words>620</Words>
  <Characters>3538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Rūta Jokimčienė</cp:lastModifiedBy>
  <cp:revision>47</cp:revision>
  <dcterms:created xsi:type="dcterms:W3CDTF">2017-09-26T09:37:00Z</dcterms:created>
  <dcterms:modified xsi:type="dcterms:W3CDTF">2026-03-09T09:13:00Z</dcterms:modified>
</cp:coreProperties>
</file>